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FB" w:rsidRDefault="00692DFB" w:rsidP="00692DFB">
      <w:pPr>
        <w:jc w:val="center"/>
        <w:rPr>
          <w:b/>
          <w:noProof/>
          <w:sz w:val="32"/>
          <w:szCs w:val="32"/>
          <w:lang w:eastAsia="ru-RU"/>
        </w:rPr>
      </w:pPr>
      <w:r w:rsidRPr="00692DFB">
        <w:rPr>
          <w:b/>
          <w:noProof/>
          <w:sz w:val="32"/>
          <w:szCs w:val="32"/>
          <w:lang w:eastAsia="ru-RU"/>
        </w:rPr>
        <w:t xml:space="preserve">Схема проезда </w:t>
      </w:r>
      <w:r w:rsidR="00D323D6">
        <w:rPr>
          <w:b/>
          <w:noProof/>
          <w:sz w:val="32"/>
          <w:szCs w:val="32"/>
          <w:lang w:eastAsia="ru-RU"/>
        </w:rPr>
        <w:t xml:space="preserve">в </w:t>
      </w:r>
      <w:bookmarkStart w:id="0" w:name="_GoBack"/>
      <w:bookmarkEnd w:id="0"/>
      <w:r w:rsidRPr="00692DFB">
        <w:rPr>
          <w:b/>
          <w:noProof/>
          <w:sz w:val="32"/>
          <w:szCs w:val="32"/>
          <w:lang w:eastAsia="ru-RU"/>
        </w:rPr>
        <w:t>ОФИС ТД ИМПЕРИЯ</w:t>
      </w:r>
    </w:p>
    <w:p w:rsidR="00692DFB" w:rsidRPr="00F06409" w:rsidRDefault="00692DFB" w:rsidP="00F06409">
      <w:pPr>
        <w:jc w:val="center"/>
        <w:rPr>
          <w:noProof/>
          <w:lang w:eastAsia="ru-RU"/>
        </w:rPr>
      </w:pPr>
      <w:r w:rsidRPr="00F06409">
        <w:rPr>
          <w:noProof/>
          <w:lang w:eastAsia="ru-RU"/>
        </w:rPr>
        <w:t>Москва, улица Ленинская Сл</w:t>
      </w:r>
      <w:r w:rsidR="00F06409">
        <w:rPr>
          <w:noProof/>
          <w:lang w:eastAsia="ru-RU"/>
        </w:rPr>
        <w:t xml:space="preserve">обода, 26, этаж 1, павильон 114, </w:t>
      </w:r>
      <w:r w:rsidRPr="00F06409">
        <w:rPr>
          <w:noProof/>
          <w:lang w:eastAsia="ru-RU"/>
        </w:rPr>
        <w:t>метро Автозаводская</w:t>
      </w:r>
    </w:p>
    <w:p w:rsidR="00692DFB" w:rsidRPr="00F06409" w:rsidRDefault="00692DFB" w:rsidP="00F06409">
      <w:pPr>
        <w:jc w:val="center"/>
        <w:rPr>
          <w:noProof/>
          <w:lang w:eastAsia="ru-RU"/>
        </w:rPr>
      </w:pPr>
      <w:r w:rsidRPr="00F06409">
        <w:rPr>
          <w:noProof/>
          <w:lang w:eastAsia="ru-RU"/>
        </w:rPr>
        <w:t>+7 (495) 767 34 64</w:t>
      </w:r>
    </w:p>
    <w:p w:rsidR="00692DFB" w:rsidRPr="00F06409" w:rsidRDefault="00692DFB" w:rsidP="00F06409">
      <w:pPr>
        <w:jc w:val="center"/>
        <w:rPr>
          <w:noProof/>
          <w:lang w:eastAsia="ru-RU"/>
        </w:rPr>
      </w:pPr>
      <w:r w:rsidRPr="00F06409">
        <w:rPr>
          <w:noProof/>
          <w:lang w:eastAsia="ru-RU"/>
        </w:rPr>
        <w:t>Режим работы: ежедневно, 10:00–21:00</w:t>
      </w:r>
    </w:p>
    <w:p w:rsidR="00692DFB" w:rsidRDefault="00F06409" w:rsidP="00692DFB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552825" cy="3425686"/>
            <wp:effectExtent l="0" t="0" r="0" b="3810"/>
            <wp:docPr id="4" name="Рисунок 4" descr="C:\Users\Admin\AppData\Local\Microsoft\Windows\INetCache\Content.Word\roo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room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737" cy="343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FB" w:rsidRPr="00F06409" w:rsidRDefault="00692DFB" w:rsidP="00F06409">
      <w:pPr>
        <w:pStyle w:val="a4"/>
        <w:rPr>
          <w:color w:val="FF0000"/>
          <w:lang w:eastAsia="ru-RU"/>
        </w:rPr>
      </w:pPr>
      <w:r w:rsidRPr="00F06409">
        <w:rPr>
          <w:color w:val="FF0000"/>
          <w:lang w:eastAsia="ru-RU"/>
        </w:rPr>
        <w:t>Как добраться на общественном транспорте:</w:t>
      </w:r>
    </w:p>
    <w:p w:rsidR="00692DFB" w:rsidRPr="00692DFB" w:rsidRDefault="00692DFB" w:rsidP="00F06409">
      <w:pPr>
        <w:pStyle w:val="a4"/>
        <w:rPr>
          <w:rFonts w:ascii="Trebuchet MS" w:hAnsi="Trebuchet MS"/>
          <w:color w:val="646464"/>
          <w:sz w:val="17"/>
          <w:szCs w:val="17"/>
          <w:lang w:eastAsia="ru-RU"/>
        </w:rPr>
      </w:pPr>
      <w:r w:rsidRPr="00692DFB">
        <w:rPr>
          <w:rFonts w:ascii="Trebuchet MS" w:hAnsi="Trebuchet MS"/>
          <w:b/>
          <w:bCs/>
          <w:color w:val="FF6600"/>
          <w:sz w:val="17"/>
          <w:szCs w:val="17"/>
          <w:lang w:eastAsia="ru-RU"/>
        </w:rPr>
        <w:t>Метро:</w:t>
      </w:r>
      <w:r w:rsidRPr="00692DFB">
        <w:rPr>
          <w:rFonts w:ascii="Trebuchet MS" w:hAnsi="Trebuchet MS"/>
          <w:color w:val="646464"/>
          <w:sz w:val="17"/>
          <w:szCs w:val="17"/>
          <w:lang w:eastAsia="ru-RU"/>
        </w:rPr>
        <w:t xml:space="preserve"> </w:t>
      </w:r>
      <w:r w:rsidRPr="00692DFB">
        <w:rPr>
          <w:rFonts w:ascii="Trebuchet MS" w:hAnsi="Trebuchet MS"/>
          <w:b/>
          <w:bCs/>
          <w:color w:val="646464"/>
          <w:sz w:val="17"/>
          <w:szCs w:val="17"/>
          <w:lang w:eastAsia="ru-RU"/>
        </w:rPr>
        <w:t>м. «Автозаводская»</w:t>
      </w:r>
      <w:r w:rsidRPr="00692DFB">
        <w:rPr>
          <w:rFonts w:ascii="Trebuchet MS" w:hAnsi="Trebuchet MS"/>
          <w:color w:val="646464"/>
          <w:sz w:val="17"/>
          <w:szCs w:val="17"/>
          <w:lang w:eastAsia="ru-RU"/>
        </w:rPr>
        <w:t xml:space="preserve">, последний вагон из центра, в подземном переходе — налево. На улице прямо 250 метров по улице </w:t>
      </w:r>
      <w:proofErr w:type="spellStart"/>
      <w:r w:rsidRPr="00692DFB">
        <w:rPr>
          <w:rFonts w:ascii="Trebuchet MS" w:hAnsi="Trebuchet MS"/>
          <w:color w:val="646464"/>
          <w:sz w:val="17"/>
          <w:szCs w:val="17"/>
          <w:lang w:eastAsia="ru-RU"/>
        </w:rPr>
        <w:t>Мастеркова</w:t>
      </w:r>
      <w:proofErr w:type="spellEnd"/>
      <w:r w:rsidRPr="00692DFB">
        <w:rPr>
          <w:rFonts w:ascii="Trebuchet MS" w:hAnsi="Trebuchet MS"/>
          <w:color w:val="646464"/>
          <w:sz w:val="17"/>
          <w:szCs w:val="17"/>
          <w:lang w:eastAsia="ru-RU"/>
        </w:rPr>
        <w:t xml:space="preserve"> до пересечения с улицей Ленинская Слобода.</w:t>
      </w:r>
    </w:p>
    <w:p w:rsidR="00692DFB" w:rsidRPr="00F06409" w:rsidRDefault="00692DFB" w:rsidP="00F06409">
      <w:pPr>
        <w:pStyle w:val="a4"/>
        <w:rPr>
          <w:color w:val="FF0000"/>
          <w:lang w:eastAsia="ru-RU"/>
        </w:rPr>
      </w:pPr>
      <w:r w:rsidRPr="00F06409">
        <w:rPr>
          <w:color w:val="FF0000"/>
          <w:lang w:eastAsia="ru-RU"/>
        </w:rPr>
        <w:t>Как добраться на автомобиле:</w:t>
      </w:r>
    </w:p>
    <w:p w:rsidR="00692DFB" w:rsidRPr="00692DFB" w:rsidRDefault="00692DFB" w:rsidP="00F06409">
      <w:pPr>
        <w:pStyle w:val="a4"/>
        <w:rPr>
          <w:rFonts w:ascii="Trebuchet MS" w:hAnsi="Trebuchet MS"/>
          <w:color w:val="646464"/>
          <w:sz w:val="17"/>
          <w:szCs w:val="17"/>
          <w:lang w:eastAsia="ru-RU"/>
        </w:rPr>
      </w:pPr>
      <w:r w:rsidRPr="00692DFB">
        <w:rPr>
          <w:rFonts w:ascii="Trebuchet MS" w:hAnsi="Trebuchet MS"/>
          <w:b/>
          <w:bCs/>
          <w:color w:val="646464"/>
          <w:sz w:val="17"/>
          <w:szCs w:val="17"/>
          <w:lang w:eastAsia="ru-RU"/>
        </w:rPr>
        <w:t>Внешняя сторона ТТК:</w:t>
      </w:r>
      <w:r w:rsidRPr="00692DFB">
        <w:rPr>
          <w:rFonts w:ascii="Trebuchet MS" w:hAnsi="Trebuchet MS"/>
          <w:color w:val="646464"/>
          <w:sz w:val="17"/>
          <w:szCs w:val="17"/>
          <w:lang w:eastAsia="ru-RU"/>
        </w:rPr>
        <w:t xml:space="preserve"> съезд на Автозаводскую улицу, поворот на улицу </w:t>
      </w:r>
      <w:proofErr w:type="spellStart"/>
      <w:r w:rsidRPr="00692DFB">
        <w:rPr>
          <w:rFonts w:ascii="Trebuchet MS" w:hAnsi="Trebuchet MS"/>
          <w:color w:val="646464"/>
          <w:sz w:val="17"/>
          <w:szCs w:val="17"/>
          <w:lang w:eastAsia="ru-RU"/>
        </w:rPr>
        <w:t>Мастеркова</w:t>
      </w:r>
      <w:proofErr w:type="spellEnd"/>
      <w:r w:rsidRPr="00692DFB">
        <w:rPr>
          <w:rFonts w:ascii="Trebuchet MS" w:hAnsi="Trebuchet MS"/>
          <w:color w:val="646464"/>
          <w:sz w:val="17"/>
          <w:szCs w:val="17"/>
          <w:lang w:eastAsia="ru-RU"/>
        </w:rPr>
        <w:t>, после перекрёстка прямо на Восточную улицу.</w:t>
      </w:r>
    </w:p>
    <w:p w:rsidR="00692DFB" w:rsidRPr="00692DFB" w:rsidRDefault="00692DFB" w:rsidP="00F06409">
      <w:pPr>
        <w:pStyle w:val="a4"/>
        <w:rPr>
          <w:rFonts w:ascii="Trebuchet MS" w:hAnsi="Trebuchet MS"/>
          <w:color w:val="646464"/>
          <w:sz w:val="17"/>
          <w:szCs w:val="17"/>
          <w:lang w:eastAsia="ru-RU"/>
        </w:rPr>
      </w:pPr>
      <w:r w:rsidRPr="00692DFB">
        <w:rPr>
          <w:rFonts w:ascii="Trebuchet MS" w:hAnsi="Trebuchet MS"/>
          <w:b/>
          <w:bCs/>
          <w:color w:val="646464"/>
          <w:sz w:val="17"/>
          <w:szCs w:val="17"/>
          <w:lang w:eastAsia="ru-RU"/>
        </w:rPr>
        <w:t>Внутренняя сторона ТТК:</w:t>
      </w:r>
      <w:r w:rsidRPr="00692DFB">
        <w:rPr>
          <w:rFonts w:ascii="Trebuchet MS" w:hAnsi="Trebuchet MS"/>
          <w:color w:val="646464"/>
          <w:sz w:val="17"/>
          <w:szCs w:val="17"/>
          <w:lang w:eastAsia="ru-RU"/>
        </w:rPr>
        <w:t xml:space="preserve"> съезд на улицу Ленинская Слобода, после перекрестка — разворот и поворот направо, на улицу Восточная. </w:t>
      </w:r>
    </w:p>
    <w:p w:rsidR="00692DFB" w:rsidRDefault="00692DFB" w:rsidP="00F06409">
      <w:pPr>
        <w:pStyle w:val="a4"/>
        <w:rPr>
          <w:rFonts w:ascii="Trebuchet MS" w:hAnsi="Trebuchet MS"/>
          <w:color w:val="646464"/>
          <w:sz w:val="17"/>
          <w:szCs w:val="17"/>
          <w:lang w:eastAsia="ru-RU"/>
        </w:rPr>
      </w:pPr>
      <w:r w:rsidRPr="00692DFB">
        <w:rPr>
          <w:rFonts w:ascii="Trebuchet MS" w:hAnsi="Trebuchet MS"/>
          <w:b/>
          <w:bCs/>
          <w:color w:val="FF6600"/>
          <w:sz w:val="17"/>
          <w:szCs w:val="17"/>
          <w:lang w:eastAsia="ru-RU"/>
        </w:rPr>
        <w:t>Парковка Мебельного Центра ROOMER:</w:t>
      </w:r>
      <w:r w:rsidRPr="00692DFB">
        <w:rPr>
          <w:rFonts w:ascii="Trebuchet MS" w:hAnsi="Trebuchet MS"/>
          <w:color w:val="646464"/>
          <w:sz w:val="17"/>
          <w:szCs w:val="17"/>
          <w:lang w:eastAsia="ru-RU"/>
        </w:rPr>
        <w:t xml:space="preserve"> Въезд на парковку Мебельного Центра ROOMER </w:t>
      </w:r>
      <w:r w:rsidRPr="00692DFB">
        <w:rPr>
          <w:rFonts w:ascii="Trebuchet MS" w:hAnsi="Trebuchet MS"/>
          <w:b/>
          <w:bCs/>
          <w:color w:val="646464"/>
          <w:sz w:val="17"/>
          <w:szCs w:val="17"/>
          <w:lang w:eastAsia="ru-RU"/>
        </w:rPr>
        <w:t>с улицы Восточная</w:t>
      </w:r>
      <w:r w:rsidRPr="00692DFB">
        <w:rPr>
          <w:rFonts w:ascii="Trebuchet MS" w:hAnsi="Trebuchet MS"/>
          <w:color w:val="646464"/>
          <w:sz w:val="17"/>
          <w:szCs w:val="17"/>
          <w:lang w:eastAsia="ru-RU"/>
        </w:rPr>
        <w:t>.</w:t>
      </w:r>
    </w:p>
    <w:p w:rsidR="00F06409" w:rsidRDefault="00D323D6" w:rsidP="00F06409">
      <w:pPr>
        <w:pStyle w:val="a4"/>
        <w:rPr>
          <w:rFonts w:ascii="Trebuchet MS" w:hAnsi="Trebuchet MS"/>
          <w:color w:val="646464"/>
          <w:sz w:val="17"/>
          <w:szCs w:val="17"/>
          <w:lang w:eastAsia="ru-RU"/>
        </w:rPr>
      </w:pPr>
      <w:r>
        <w:rPr>
          <w:rFonts w:ascii="Trebuchet MS" w:hAnsi="Trebuchet MS"/>
          <w:color w:val="646464"/>
          <w:sz w:val="17"/>
          <w:szCs w:val="17"/>
          <w:lang w:eastAsia="ru-RU"/>
        </w:rPr>
        <w:t>С парковки вход в ТЦ около столбика С33</w:t>
      </w:r>
    </w:p>
    <w:p w:rsidR="00F06409" w:rsidRPr="00F06409" w:rsidRDefault="00F06409" w:rsidP="00F06409">
      <w:pPr>
        <w:pStyle w:val="a4"/>
        <w:rPr>
          <w:rFonts w:ascii="Trebuchet MS" w:hAnsi="Trebuchet MS"/>
          <w:color w:val="FF0000"/>
          <w:sz w:val="17"/>
          <w:szCs w:val="17"/>
          <w:lang w:eastAsia="ru-RU"/>
        </w:rPr>
      </w:pPr>
      <w:r w:rsidRPr="00F06409">
        <w:rPr>
          <w:rFonts w:ascii="Trebuchet MS" w:hAnsi="Trebuchet MS"/>
          <w:color w:val="FF0000"/>
          <w:sz w:val="17"/>
          <w:szCs w:val="17"/>
          <w:lang w:eastAsia="ru-RU"/>
        </w:rPr>
        <w:t>СХЕМА ЦЕНТРА</w:t>
      </w:r>
    </w:p>
    <w:p w:rsidR="00692DFB" w:rsidRDefault="00692DFB" w:rsidP="00692DFB">
      <w:pPr>
        <w:spacing w:after="0" w:line="270" w:lineRule="atLeast"/>
        <w:rPr>
          <w:rFonts w:ascii="Trebuchet MS" w:eastAsia="Times New Roman" w:hAnsi="Trebuchet MS" w:cs="Times New Roman"/>
          <w:color w:val="646464"/>
          <w:sz w:val="17"/>
          <w:szCs w:val="17"/>
          <w:lang w:eastAsia="ru-RU"/>
        </w:rPr>
      </w:pPr>
    </w:p>
    <w:p w:rsidR="00692DFB" w:rsidRPr="00692DFB" w:rsidRDefault="00F06409" w:rsidP="00692DFB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2282438"/>
            <wp:effectExtent l="0" t="0" r="3175" b="3810"/>
            <wp:docPr id="3" name="Рисунок 3" descr="C:\Users\Admin\AppData\Local\Microsoft\Windows\INetCache\Content.Word\Империя оф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Империя офи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DFB" w:rsidRPr="0069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BB"/>
    <w:rsid w:val="00187903"/>
    <w:rsid w:val="00267BBB"/>
    <w:rsid w:val="004E5C1F"/>
    <w:rsid w:val="00692DFB"/>
    <w:rsid w:val="00A00D9E"/>
    <w:rsid w:val="00A54962"/>
    <w:rsid w:val="00B932BE"/>
    <w:rsid w:val="00BA1B7B"/>
    <w:rsid w:val="00C3226C"/>
    <w:rsid w:val="00D323D6"/>
    <w:rsid w:val="00F0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BE2D"/>
  <w15:chartTrackingRefBased/>
  <w15:docId w15:val="{E3F3EADE-9394-47F0-9DA0-F5F6FCE7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2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2DFB"/>
    <w:rPr>
      <w:b/>
      <w:bCs/>
    </w:rPr>
  </w:style>
  <w:style w:type="paragraph" w:styleId="a4">
    <w:name w:val="No Spacing"/>
    <w:uiPriority w:val="1"/>
    <w:qFormat/>
    <w:rsid w:val="00F064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Самуйлова</dc:creator>
  <cp:keywords/>
  <dc:description/>
  <cp:lastModifiedBy>Наталья Самуйлова</cp:lastModifiedBy>
  <cp:revision>3</cp:revision>
  <dcterms:created xsi:type="dcterms:W3CDTF">2017-03-15T12:22:00Z</dcterms:created>
  <dcterms:modified xsi:type="dcterms:W3CDTF">2017-03-15T17:15:00Z</dcterms:modified>
</cp:coreProperties>
</file>